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2360"/>
        <w:gridCol w:w="2420"/>
        <w:gridCol w:w="2200"/>
        <w:gridCol w:w="2440"/>
        <w:gridCol w:w="2380"/>
        <w:gridCol w:w="2400"/>
      </w:tblGrid>
      <w:tr w:rsidR="00936B0B" w:rsidRPr="00936B0B" w14:paraId="52C6EE55" w14:textId="77777777" w:rsidTr="00936B0B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DE46E64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F6BD1DC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t>Technical: Batting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65ED58B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t>Technical: Bowling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F32E945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t>Technical: Fielding</w:t>
            </w: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(including WK)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F2BE99C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t>Tactical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2ADF4F2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t>Physical</w:t>
            </w: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(including lifestyle)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8DCDC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69A9159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t>Mental</w:t>
            </w:r>
            <w:r w:rsidRPr="00936B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(psych/social)</w:t>
            </w:r>
          </w:p>
        </w:tc>
      </w:tr>
      <w:tr w:rsidR="00936B0B" w:rsidRPr="00936B0B" w14:paraId="2B77BFF9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34B20C0B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Senior #1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D84E1A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perform a range of strokes for all match situations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DD2A853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repeat an effective stock delivery consistently throughout a match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590695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perform a full range of techniques for stopping the ball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0272699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advise on field settings for a range of match situations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3900815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Maintains appropriate S&amp;C to handle the demands of the game at desired level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36EC490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make effective decisions under match pressure</w:t>
            </w:r>
          </w:p>
        </w:tc>
      </w:tr>
      <w:tr w:rsidR="00936B0B" w:rsidRPr="00936B0B" w14:paraId="3B56993A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C0C905F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Senior #2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90B48FA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Has the skills needed to identify technical faults and work to correct them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0FB8F10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execute a range of variations for all match situations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DAC368D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throw correctly (safely) with optimum pace and accuracy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2B57B9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the best level of pressure to apply in all match situations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7541F50" w14:textId="6CDFBAFA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Looks after self (diet, rest, injury management) appro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6B0B">
              <w:rPr>
                <w:rFonts w:ascii="Arial" w:hAnsi="Arial" w:cs="Arial"/>
                <w:sz w:val="20"/>
                <w:szCs w:val="20"/>
              </w:rPr>
              <w:t>riate to desired level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141FB6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Displays emotional control in all match situations</w:t>
            </w:r>
          </w:p>
        </w:tc>
      </w:tr>
      <w:tr w:rsidR="00936B0B" w:rsidRPr="00936B0B" w14:paraId="64CD5D2D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44114C0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U15 #1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FC5B296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execute "correct" shots for relevant delivery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E60FE1B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Has the technical skills to execute a set plan for a specified batter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A0134F1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perform a full range of techniques for stopping the ball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3B58C104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Knows which players are best in which fielding positions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6F18A86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Maintains appropriate S&amp;C to handle the demands of the game at U15 level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B5C08E1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Takes responsibility for own development and is engaged with coaching</w:t>
            </w:r>
          </w:p>
        </w:tc>
      </w:tr>
      <w:tr w:rsidR="00936B0B" w:rsidRPr="00936B0B" w14:paraId="50C4E520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357C8574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U15 #2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5188185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Has the skills to self-analyse technique and discuss with coach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82D7EA5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Has the skills to self-analyse technique and discuss with coach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46043A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throw correctly (safely) with optimum pace and accuracy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C11257B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advise where certain fielders should or can field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8D7AD29" w14:textId="5E14F83D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Looks after self (diet, rest, injury management) appro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36B0B">
              <w:rPr>
                <w:rFonts w:ascii="Arial" w:hAnsi="Arial" w:cs="Arial"/>
                <w:sz w:val="20"/>
                <w:szCs w:val="20"/>
              </w:rPr>
              <w:t>riate to U15 level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51AD0B0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discuss/converse with coach at required level</w:t>
            </w:r>
          </w:p>
        </w:tc>
      </w:tr>
      <w:tr w:rsidR="00936B0B" w:rsidRPr="00936B0B" w14:paraId="2DF6A0AD" w14:textId="77777777" w:rsidTr="00936B0B">
        <w:trPr>
          <w:trHeight w:val="525"/>
        </w:trPr>
        <w:tc>
          <w:tcPr>
            <w:tcW w:w="6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C96D9C3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U13 #1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322CDF3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relevant shot selection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E7BFE7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work out what to bowl to relevant batsmen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5DF2CD8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perform a full range of techniques for stopping the ball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DC84B1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 xml:space="preserve">Can set a standard field for different types of </w:t>
            </w:r>
            <w:proofErr w:type="gramStart"/>
            <w:r w:rsidRPr="00936B0B">
              <w:rPr>
                <w:rFonts w:ascii="Arial" w:hAnsi="Arial" w:cs="Arial"/>
                <w:sz w:val="20"/>
                <w:szCs w:val="20"/>
              </w:rPr>
              <w:t>bowler</w:t>
            </w:r>
            <w:proofErr w:type="gramEnd"/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7F56521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Is aware of the impact of fitness (S&amp;C) on cricket performance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C359088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"play to win", "play to participate" and "play for fun"</w:t>
            </w:r>
          </w:p>
        </w:tc>
      </w:tr>
      <w:tr w:rsidR="00936B0B" w:rsidRPr="00936B0B" w14:paraId="6854E625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97EDCA5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U13 #2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2E390F0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manage concentration levels to successfully bat through a longer innings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F3C2FB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6B0B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936B0B">
              <w:rPr>
                <w:rFonts w:ascii="Arial" w:hAnsi="Arial" w:cs="Arial"/>
                <w:sz w:val="20"/>
                <w:szCs w:val="20"/>
              </w:rPr>
              <w:t xml:space="preserve"> work out relevant field settings with captain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32FF41D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throw correctly (safely) with optimum pace and accuracy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58EB8F2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Is aware of own skills and match situation to decide where to field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F59C07A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Is aware of the impact of lifestyle on cricket performance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139FABC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own game and what improvements are needed to progress</w:t>
            </w:r>
          </w:p>
        </w:tc>
      </w:tr>
      <w:tr w:rsidR="00936B0B" w:rsidRPr="00936B0B" w14:paraId="4ECB16A1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C0E1035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U11 #1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29070E8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 xml:space="preserve">Can execute enough shots to score </w:t>
            </w:r>
            <w:proofErr w:type="spellStart"/>
            <w:r w:rsidRPr="00936B0B">
              <w:rPr>
                <w:rFonts w:ascii="Arial" w:hAnsi="Arial" w:cs="Arial"/>
                <w:sz w:val="20"/>
                <w:szCs w:val="20"/>
              </w:rPr>
              <w:t>all round</w:t>
            </w:r>
            <w:proofErr w:type="spellEnd"/>
            <w:r w:rsidRPr="00936B0B">
              <w:rPr>
                <w:rFonts w:ascii="Arial" w:hAnsi="Arial" w:cs="Arial"/>
                <w:sz w:val="20"/>
                <w:szCs w:val="20"/>
              </w:rPr>
              <w:t xml:space="preserve"> the wicket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A486233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consistently repeat a recognised type of action (spin, seam etc)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5EC2A4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execute all fielding skills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01EA0E9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fielding positions by name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20FF08C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Is aware of the impact of fitness (S&amp;C) on cricket performance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88C05E6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Takes responsibility for own development and is engaged with coaching</w:t>
            </w:r>
          </w:p>
        </w:tc>
      </w:tr>
      <w:tr w:rsidR="00936B0B" w:rsidRPr="00936B0B" w14:paraId="1FF4AFB0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03002AA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U11 #2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CE32E58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the impact of batting techniques on performance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2759FB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start to develop alternative delivery to standard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57DF13A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start to specialise, understanding what skills are needed in each position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B9BF033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perform to required level in fielding positions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85A9BDC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Understands diet and how it can or will impact on performance levels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71A1DC3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Demonstrates teamwork and positively encourages others</w:t>
            </w:r>
          </w:p>
        </w:tc>
      </w:tr>
      <w:tr w:rsidR="00936B0B" w:rsidRPr="00936B0B" w14:paraId="0B35C95C" w14:textId="77777777" w:rsidTr="00936B0B">
        <w:trPr>
          <w:trHeight w:val="716"/>
        </w:trPr>
        <w:tc>
          <w:tcPr>
            <w:tcW w:w="6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904B15B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U9 # 1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414AF4D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 xml:space="preserve">Can successfully execute a recognisable </w:t>
            </w:r>
            <w:proofErr w:type="gramStart"/>
            <w:r w:rsidRPr="00936B0B">
              <w:rPr>
                <w:rFonts w:ascii="Arial" w:hAnsi="Arial" w:cs="Arial"/>
                <w:sz w:val="20"/>
                <w:szCs w:val="20"/>
              </w:rPr>
              <w:t>vertical-bat</w:t>
            </w:r>
            <w:proofErr w:type="gramEnd"/>
            <w:r w:rsidRPr="00936B0B">
              <w:rPr>
                <w:rFonts w:ascii="Arial" w:hAnsi="Arial" w:cs="Arial"/>
                <w:sz w:val="20"/>
                <w:szCs w:val="20"/>
              </w:rPr>
              <w:t xml:space="preserve"> shot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895DC22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repeatedly perform all parts of a recognisable bowling action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82B094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Regularly demonstrates good catching and pick-up techniques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160FA543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 xml:space="preserve">Makes good decisions regarding </w:t>
            </w:r>
            <w:proofErr w:type="spellStart"/>
            <w:r w:rsidRPr="00936B0B">
              <w:rPr>
                <w:rFonts w:ascii="Arial" w:hAnsi="Arial" w:cs="Arial"/>
                <w:sz w:val="20"/>
                <w:szCs w:val="20"/>
              </w:rPr>
              <w:t>runscoring</w:t>
            </w:r>
            <w:proofErr w:type="spellEnd"/>
            <w:r w:rsidRPr="00936B0B">
              <w:rPr>
                <w:rFonts w:ascii="Arial" w:hAnsi="Arial" w:cs="Arial"/>
                <w:sz w:val="20"/>
                <w:szCs w:val="20"/>
              </w:rPr>
              <w:t xml:space="preserve"> (shot selection, calling runs)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7143C53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Has the correct kit for playing cricket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FF1D2EE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Works hard for self and team</w:t>
            </w:r>
          </w:p>
        </w:tc>
      </w:tr>
      <w:tr w:rsidR="00936B0B" w:rsidRPr="00936B0B" w14:paraId="24C43C32" w14:textId="77777777" w:rsidTr="00936B0B">
        <w:trPr>
          <w:trHeight w:val="525"/>
        </w:trPr>
        <w:tc>
          <w:tcPr>
            <w:tcW w:w="66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297A7A2F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U9 # 2</w:t>
            </w:r>
          </w:p>
        </w:tc>
        <w:tc>
          <w:tcPr>
            <w:tcW w:w="236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AAE138C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successfully execute a recognisable horizontal bat shot</w:t>
            </w:r>
          </w:p>
        </w:tc>
        <w:tc>
          <w:tcPr>
            <w:tcW w:w="242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6330BDB8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control bowling action to deliver reasonable line and length regularly</w:t>
            </w:r>
          </w:p>
        </w:tc>
        <w:tc>
          <w:tcPr>
            <w:tcW w:w="220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FEB3035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Regularly demonstrates good throwing technique</w:t>
            </w:r>
          </w:p>
        </w:tc>
        <w:tc>
          <w:tcPr>
            <w:tcW w:w="244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5CA53E77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Can maintain effective fielding position</w:t>
            </w:r>
          </w:p>
        </w:tc>
        <w:tc>
          <w:tcPr>
            <w:tcW w:w="238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4A5A3392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Has own cricket bat and specific trainers/boots</w:t>
            </w:r>
          </w:p>
        </w:tc>
        <w:tc>
          <w:tcPr>
            <w:tcW w:w="2400" w:type="dxa"/>
            <w:tcBorders>
              <w:top w:val="single" w:sz="6" w:space="0" w:color="D8DCDC"/>
              <w:left w:val="single" w:sz="6" w:space="0" w:color="D8DEDC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2" w:type="dxa"/>
            </w:tcMar>
            <w:hideMark/>
          </w:tcPr>
          <w:p w14:paraId="017947CD" w14:textId="77777777" w:rsidR="00936B0B" w:rsidRPr="00936B0B" w:rsidRDefault="00936B0B" w:rsidP="00936B0B">
            <w:pPr>
              <w:rPr>
                <w:rFonts w:ascii="Arial" w:hAnsi="Arial" w:cs="Arial"/>
                <w:sz w:val="20"/>
                <w:szCs w:val="20"/>
              </w:rPr>
            </w:pPr>
            <w:r w:rsidRPr="00936B0B">
              <w:rPr>
                <w:rFonts w:ascii="Arial" w:hAnsi="Arial" w:cs="Arial"/>
                <w:sz w:val="20"/>
                <w:szCs w:val="20"/>
              </w:rPr>
              <w:t>Enjoys playing cricket regardless of individual or team outcome</w:t>
            </w:r>
          </w:p>
        </w:tc>
      </w:tr>
    </w:tbl>
    <w:p w14:paraId="6596561E" w14:textId="77777777" w:rsidR="00062CA7" w:rsidRPr="00936B0B" w:rsidRDefault="00062CA7">
      <w:pPr>
        <w:rPr>
          <w:rFonts w:ascii="Arial" w:hAnsi="Arial" w:cs="Arial"/>
          <w:sz w:val="20"/>
          <w:szCs w:val="20"/>
        </w:rPr>
      </w:pPr>
    </w:p>
    <w:sectPr w:rsidR="00062CA7" w:rsidRPr="00936B0B" w:rsidSect="00936B0B">
      <w:headerReference w:type="default" r:id="rId6"/>
      <w:pgSz w:w="16838" w:h="11906" w:orient="landscape"/>
      <w:pgMar w:top="636" w:right="720" w:bottom="38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B041" w14:textId="77777777" w:rsidR="003C1B8B" w:rsidRDefault="003C1B8B" w:rsidP="00936B0B">
      <w:r>
        <w:separator/>
      </w:r>
    </w:p>
  </w:endnote>
  <w:endnote w:type="continuationSeparator" w:id="0">
    <w:p w14:paraId="7C799194" w14:textId="77777777" w:rsidR="003C1B8B" w:rsidRDefault="003C1B8B" w:rsidP="0093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2435" w14:textId="77777777" w:rsidR="003C1B8B" w:rsidRDefault="003C1B8B" w:rsidP="00936B0B">
      <w:r>
        <w:separator/>
      </w:r>
    </w:p>
  </w:footnote>
  <w:footnote w:type="continuationSeparator" w:id="0">
    <w:p w14:paraId="04C408ED" w14:textId="77777777" w:rsidR="003C1B8B" w:rsidRDefault="003C1B8B" w:rsidP="0093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40B9" w14:textId="77777777" w:rsidR="00936B0B" w:rsidRDefault="00936B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DE2EF" wp14:editId="5FCA25E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226695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84C9C" w14:textId="10B72294" w:rsidR="00936B0B" w:rsidRDefault="00936B0B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CLIFTON ALLIANCE CC – JUNIOR DEVELOPMENT MILESTONES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DE2EF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1CA84C9C" w14:textId="10B72294" w:rsidR="00936B0B" w:rsidRDefault="00936B0B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CLIFTON ALLIANCE CC – JUNIOR DEVELOPMENT MILESTONES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067B96D" w14:textId="77777777" w:rsidR="00936B0B" w:rsidRDefault="00936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0B"/>
    <w:rsid w:val="00062CA7"/>
    <w:rsid w:val="003C1B8B"/>
    <w:rsid w:val="00911AAC"/>
    <w:rsid w:val="00936B0B"/>
    <w:rsid w:val="009E6CFA"/>
    <w:rsid w:val="00C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4D735"/>
  <w15:chartTrackingRefBased/>
  <w15:docId w15:val="{5AE6F784-0796-734C-A09A-056DD4F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0B"/>
  </w:style>
  <w:style w:type="paragraph" w:styleId="Footer">
    <w:name w:val="footer"/>
    <w:basedOn w:val="Normal"/>
    <w:link w:val="FooterChar"/>
    <w:uiPriority w:val="99"/>
    <w:unhideWhenUsed/>
    <w:rsid w:val="00936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0B"/>
  </w:style>
  <w:style w:type="paragraph" w:styleId="NoSpacing">
    <w:name w:val="No Spacing"/>
    <w:uiPriority w:val="1"/>
    <w:qFormat/>
    <w:rsid w:val="00936B0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Bennett</dc:creator>
  <cp:keywords/>
  <dc:description/>
  <cp:lastModifiedBy>Matt Bennett</cp:lastModifiedBy>
  <cp:revision>1</cp:revision>
  <dcterms:created xsi:type="dcterms:W3CDTF">2022-05-10T20:06:00Z</dcterms:created>
  <dcterms:modified xsi:type="dcterms:W3CDTF">2022-05-10T20:11:00Z</dcterms:modified>
</cp:coreProperties>
</file>